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CF0C60"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6C5B4B" w:rsidRDefault="0039508C"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January </w:t>
      </w:r>
      <w:r w:rsidR="006C5B4B">
        <w:rPr>
          <w:rStyle w:val="m-7001096999790376690s1"/>
          <w:rFonts w:ascii="Calisto MT" w:hAnsi="Calisto MT" w:cs="Arial"/>
          <w:b/>
          <w:color w:val="000000"/>
          <w:sz w:val="28"/>
          <w:szCs w:val="28"/>
        </w:rPr>
        <w:t>14</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sidR="00E62F34">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r w:rsidR="00D34755" w:rsidRPr="00D34755">
        <w:t>(based on Psalm 139:7-10)</w:t>
      </w:r>
      <w:r w:rsidR="00500850">
        <w:t xml:space="preserve"> </w:t>
      </w:r>
    </w:p>
    <w:p w:rsidR="0039508C" w:rsidRDefault="005E76D5" w:rsidP="00D34755">
      <w:pPr>
        <w:ind w:left="274"/>
      </w:pPr>
      <w:bookmarkStart w:id="10" w:name="_Hlk143159202"/>
      <w:r>
        <w:t xml:space="preserve">Leader: </w:t>
      </w:r>
      <w:r w:rsidR="00D34755" w:rsidRPr="00D34755">
        <w:t>God knows each one of us personally and God loves each one of us.</w:t>
      </w:r>
    </w:p>
    <w:p w:rsidR="00703DD2" w:rsidRDefault="005E76D5" w:rsidP="00D34755">
      <w:pPr>
        <w:ind w:left="274"/>
        <w:rPr>
          <w:b/>
        </w:rPr>
      </w:pPr>
      <w:r w:rsidRPr="005E76D5">
        <w:rPr>
          <w:b/>
        </w:rPr>
        <w:t>People</w:t>
      </w:r>
      <w:r w:rsidR="00C0750E">
        <w:rPr>
          <w:b/>
        </w:rPr>
        <w:t xml:space="preserve">:  </w:t>
      </w:r>
      <w:r w:rsidR="00D34755" w:rsidRPr="00D34755">
        <w:rPr>
          <w:b/>
        </w:rPr>
        <w:t>Thanks be to God for such wondrous love!</w:t>
      </w:r>
    </w:p>
    <w:p w:rsidR="00B47CC5" w:rsidRDefault="005E76D5" w:rsidP="00D34755">
      <w:pPr>
        <w:ind w:left="274"/>
      </w:pPr>
      <w:r>
        <w:t xml:space="preserve">Leader: </w:t>
      </w:r>
      <w:r w:rsidR="00D34755" w:rsidRPr="00D34755">
        <w:t>Come this day into the presence of God.</w:t>
      </w:r>
    </w:p>
    <w:p w:rsidR="00D34755" w:rsidRDefault="005E76D5" w:rsidP="00D34755">
      <w:pPr>
        <w:ind w:left="274"/>
        <w:rPr>
          <w:b/>
        </w:rPr>
      </w:pPr>
      <w:r w:rsidRPr="005E76D5">
        <w:rPr>
          <w:b/>
        </w:rPr>
        <w:t>People</w:t>
      </w:r>
      <w:r w:rsidR="00D34755">
        <w:rPr>
          <w:b/>
        </w:rPr>
        <w:t xml:space="preserve">: </w:t>
      </w:r>
      <w:r w:rsidR="00D34755" w:rsidRPr="00D34755">
        <w:rPr>
          <w:b/>
        </w:rPr>
        <w:t>We come with overflowing hearts!</w:t>
      </w:r>
    </w:p>
    <w:p w:rsidR="00D34755" w:rsidRDefault="00703DD2" w:rsidP="00D34755">
      <w:pPr>
        <w:ind w:left="274"/>
      </w:pPr>
      <w:r>
        <w:t xml:space="preserve">Leader: </w:t>
      </w:r>
      <w:r w:rsidR="00D34755" w:rsidRPr="00D34755">
        <w:t>Celebrate God’s mercy and compassion.</w:t>
      </w:r>
    </w:p>
    <w:p w:rsidR="00703DD2" w:rsidRPr="003B7EAC" w:rsidRDefault="00703DD2" w:rsidP="00D34755">
      <w:pPr>
        <w:spacing w:after="60"/>
        <w:ind w:left="274"/>
        <w:rPr>
          <w:b/>
        </w:rPr>
      </w:pPr>
      <w:r w:rsidRPr="003B7EAC">
        <w:rPr>
          <w:b/>
        </w:rPr>
        <w:t xml:space="preserve">People: </w:t>
      </w:r>
      <w:r w:rsidR="00D34755" w:rsidRPr="00D34755">
        <w:rPr>
          <w:b/>
        </w:rPr>
        <w:t>Praise be to God who offers us hope. AMEN.</w:t>
      </w:r>
    </w:p>
    <w:p w:rsidR="00611E30" w:rsidRPr="0041041C" w:rsidRDefault="008E690A" w:rsidP="00D34755">
      <w:pPr>
        <w:spacing w:after="60"/>
        <w:rPr>
          <w:b/>
        </w:rPr>
      </w:pPr>
      <w:r w:rsidRPr="009B11F3">
        <w:t>*</w:t>
      </w:r>
      <w:r w:rsidR="003A09C2">
        <w:t>Hymn #</w:t>
      </w:r>
      <w:r w:rsidR="00D34755">
        <w:t>410</w:t>
      </w:r>
      <w:r w:rsidR="00140ADE">
        <w:t xml:space="preserve"> </w:t>
      </w:r>
      <w:r w:rsidR="00FB1F06">
        <w:t xml:space="preserve">   </w:t>
      </w:r>
      <w:r w:rsidR="00483699">
        <w:t xml:space="preserve">     </w:t>
      </w:r>
      <w:r w:rsidR="00D34755">
        <w:t xml:space="preserve">          </w:t>
      </w:r>
      <w:proofErr w:type="gramStart"/>
      <w:r w:rsidR="00D34755">
        <w:t xml:space="preserve"> </w:t>
      </w:r>
      <w:r w:rsidR="00483699">
        <w:t xml:space="preserve">  </w:t>
      </w:r>
      <w:r w:rsidR="00140ADE">
        <w:t>“</w:t>
      </w:r>
      <w:proofErr w:type="gramEnd"/>
      <w:r w:rsidR="00D34755">
        <w:t>God is Calling through the Whisper</w:t>
      </w:r>
      <w:r w:rsidRPr="00CB633B">
        <w:t>”</w:t>
      </w:r>
      <w:bookmarkEnd w:id="3"/>
      <w:bookmarkEnd w:id="4"/>
    </w:p>
    <w:bookmarkEnd w:id="5"/>
    <w:bookmarkEnd w:id="8"/>
    <w:bookmarkEnd w:id="10"/>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703DD2" w:rsidRDefault="00AC1DF8" w:rsidP="00CF0C60">
      <w:pPr>
        <w:shd w:val="clear" w:color="auto" w:fill="FFFFFF"/>
        <w:spacing w:after="60"/>
        <w:ind w:left="274" w:hanging="360"/>
      </w:pPr>
      <w:r>
        <w:rPr>
          <w:b/>
        </w:rPr>
        <w:tab/>
      </w:r>
      <w:bookmarkStart w:id="11" w:name="_Hlk155695001"/>
      <w:r w:rsidR="00D34755" w:rsidRPr="00D34755">
        <w:rPr>
          <w:b/>
        </w:rPr>
        <w:t>Gracious God, you know us better than we know ourselves. You know our sins even before we confess. Your knowledge is wonderful, but also challenging. We’d much rather avoid painful truths and deny our role in wrongdoing. Help us face our failings so we can move forward in truth. Amen.</w:t>
      </w:r>
    </w:p>
    <w:bookmarkEnd w:id="11"/>
    <w:p w:rsidR="00B47CC5" w:rsidRDefault="00B47CC5" w:rsidP="00CF0C60">
      <w:pPr>
        <w:shd w:val="clear" w:color="auto" w:fill="FFFFFF"/>
        <w:spacing w:after="60"/>
        <w:ind w:left="274" w:hanging="360"/>
      </w:pPr>
      <w:r w:rsidRPr="00B47CC5">
        <w:t xml:space="preserve">Assurance of </w:t>
      </w:r>
      <w:r w:rsidR="00703DD2">
        <w:t>Forgiveness</w:t>
      </w:r>
    </w:p>
    <w:bookmarkEnd w:id="6"/>
    <w:p w:rsidR="00D34755" w:rsidRDefault="00D34755" w:rsidP="00CD688F">
      <w:pPr>
        <w:shd w:val="clear" w:color="auto" w:fill="FFFFFF"/>
        <w:spacing w:before="60" w:after="60"/>
        <w:ind w:left="274" w:hanging="360"/>
      </w:pPr>
    </w:p>
    <w:p w:rsidR="00D34755" w:rsidRDefault="00D34755" w:rsidP="00CD688F">
      <w:pPr>
        <w:shd w:val="clear" w:color="auto" w:fill="FFFFFF"/>
        <w:spacing w:before="60" w:after="60"/>
        <w:ind w:left="274" w:hanging="360"/>
      </w:pPr>
    </w:p>
    <w:p w:rsidR="00D34755" w:rsidRDefault="00D34755" w:rsidP="00CD688F">
      <w:pPr>
        <w:shd w:val="clear" w:color="auto" w:fill="FFFFFF"/>
        <w:spacing w:before="60" w:after="60"/>
        <w:ind w:left="274" w:hanging="360"/>
      </w:pPr>
    </w:p>
    <w:p w:rsidR="00D34755" w:rsidRDefault="00D34755" w:rsidP="00CD688F">
      <w:pPr>
        <w:shd w:val="clear" w:color="auto" w:fill="FFFFFF"/>
        <w:spacing w:before="60" w:after="60"/>
        <w:ind w:left="274" w:hanging="360"/>
      </w:pPr>
    </w:p>
    <w:p w:rsidR="00D34755" w:rsidRDefault="00D34755" w:rsidP="00CD688F">
      <w:pPr>
        <w:shd w:val="clear" w:color="auto" w:fill="FFFFFF"/>
        <w:spacing w:before="60" w:after="60"/>
        <w:ind w:left="274" w:hanging="360"/>
      </w:pPr>
    </w:p>
    <w:p w:rsidR="000F1809" w:rsidRDefault="003F7ED2" w:rsidP="00CD688F">
      <w:pPr>
        <w:shd w:val="clear" w:color="auto" w:fill="FFFFFF"/>
        <w:spacing w:before="60" w:after="60"/>
        <w:ind w:left="274" w:hanging="360"/>
      </w:pPr>
      <w:r w:rsidRPr="003F7ED2">
        <w:lastRenderedPageBreak/>
        <w:t>*Passing of the Peace</w:t>
      </w:r>
    </w:p>
    <w:p w:rsidR="00703DD2" w:rsidRDefault="00D1758F" w:rsidP="00D1758F">
      <w:pPr>
        <w:shd w:val="clear" w:color="auto" w:fill="FFFFFF"/>
      </w:pPr>
      <w:r>
        <w:t>Gloria Patri#</w:t>
      </w:r>
      <w:r w:rsidR="00703DD2">
        <w:t>582</w:t>
      </w:r>
    </w:p>
    <w:p w:rsidR="00D1758F" w:rsidRDefault="00703DD2" w:rsidP="00D1758F">
      <w:pPr>
        <w:shd w:val="clear" w:color="auto" w:fill="FFFFFF"/>
      </w:pPr>
      <w:r>
        <w:t xml:space="preserve">                           </w:t>
      </w:r>
      <w:r w:rsidR="00D1758F">
        <w:t>“</w:t>
      </w:r>
      <w:r>
        <w:t>Glory to God, Whose Goodness shines On Me</w:t>
      </w:r>
      <w:r w:rsidR="00D1758F">
        <w:t>”</w:t>
      </w:r>
    </w:p>
    <w:p w:rsidR="0041041C" w:rsidRDefault="00D1758F" w:rsidP="00D1758F">
      <w:pPr>
        <w:shd w:val="clear" w:color="auto" w:fill="FFFFFF"/>
        <w:spacing w:before="60" w:after="60"/>
        <w:ind w:firstLine="274"/>
      </w:pPr>
      <w:r>
        <w:tab/>
        <w:t xml:space="preserve"> </w:t>
      </w:r>
    </w:p>
    <w:p w:rsidR="00703DD2" w:rsidRPr="00703DD2" w:rsidRDefault="003F42B9" w:rsidP="003F42B9">
      <w:pPr>
        <w:shd w:val="clear" w:color="auto" w:fill="FFFFFF"/>
        <w:ind w:firstLine="274"/>
        <w:rPr>
          <w:i/>
        </w:rPr>
      </w:pPr>
      <w:r>
        <w:rPr>
          <w:i/>
        </w:rPr>
        <w:tab/>
      </w:r>
      <w:r w:rsidR="00703DD2" w:rsidRPr="00703DD2">
        <w:rPr>
          <w:i/>
        </w:rPr>
        <w:t>Glory to God, whose goodness shines on me,</w:t>
      </w:r>
    </w:p>
    <w:p w:rsidR="00703DD2" w:rsidRPr="00703DD2" w:rsidRDefault="003F42B9" w:rsidP="003F42B9">
      <w:pPr>
        <w:shd w:val="clear" w:color="auto" w:fill="FFFFFF"/>
        <w:ind w:firstLine="274"/>
        <w:rPr>
          <w:i/>
        </w:rPr>
      </w:pPr>
      <w:r>
        <w:rPr>
          <w:i/>
        </w:rPr>
        <w:tab/>
      </w:r>
      <w:r w:rsidR="00703DD2" w:rsidRPr="00703DD2">
        <w:rPr>
          <w:i/>
        </w:rPr>
        <w:t>and to the Son, whose grace has pardoned me,</w:t>
      </w:r>
    </w:p>
    <w:p w:rsidR="00703DD2" w:rsidRPr="00703DD2" w:rsidRDefault="003F42B9" w:rsidP="003F42B9">
      <w:pPr>
        <w:shd w:val="clear" w:color="auto" w:fill="FFFFFF"/>
        <w:ind w:firstLine="274"/>
        <w:rPr>
          <w:i/>
        </w:rPr>
      </w:pPr>
      <w:r>
        <w:rPr>
          <w:i/>
        </w:rPr>
        <w:tab/>
      </w:r>
      <w:r w:rsidR="00703DD2" w:rsidRPr="00703DD2">
        <w:rPr>
          <w:i/>
        </w:rPr>
        <w:t>and to the Spirit, whose love has set me free.</w:t>
      </w:r>
    </w:p>
    <w:p w:rsidR="00703DD2" w:rsidRDefault="003F42B9" w:rsidP="003F42B9">
      <w:pPr>
        <w:shd w:val="clear" w:color="auto" w:fill="FFFFFF"/>
        <w:ind w:firstLine="274"/>
        <w:rPr>
          <w:i/>
        </w:rPr>
      </w:pPr>
      <w:r>
        <w:rPr>
          <w:i/>
        </w:rPr>
        <w:tab/>
      </w:r>
      <w:r w:rsidR="00703DD2" w:rsidRPr="00703DD2">
        <w:rPr>
          <w:i/>
        </w:rPr>
        <w:t>As it was in the beginning, is now and ever shall be. Amen.</w:t>
      </w:r>
    </w:p>
    <w:p w:rsidR="004C381E" w:rsidRDefault="004C381E" w:rsidP="003F42B9">
      <w:pPr>
        <w:shd w:val="clear" w:color="auto" w:fill="FFFFFF"/>
        <w:ind w:firstLine="274"/>
        <w:rPr>
          <w:i/>
        </w:rPr>
      </w:pPr>
    </w:p>
    <w:p w:rsidR="004C381E" w:rsidRPr="003A566C" w:rsidRDefault="003A566C" w:rsidP="003A566C">
      <w:pPr>
        <w:shd w:val="clear" w:color="auto" w:fill="FFFFFF"/>
        <w:ind w:hanging="90"/>
      </w:pPr>
      <w:r w:rsidRPr="003A566C">
        <w:t>Time for Children</w:t>
      </w:r>
    </w:p>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3F42B9" w:rsidRDefault="006B243C" w:rsidP="003F42B9">
      <w:pPr>
        <w:spacing w:afterLines="60" w:after="144"/>
      </w:pPr>
      <w:bookmarkStart w:id="12" w:name="_Hlk148612628"/>
      <w:bookmarkStart w:id="13" w:name="_Hlk134531644"/>
      <w:bookmarkStart w:id="14" w:name="_Hlk109906254"/>
      <w:bookmarkStart w:id="15" w:name="_Hlk124250295"/>
      <w:bookmarkStart w:id="16" w:name="_Hlk123379634"/>
      <w:r>
        <w:t>First</w:t>
      </w:r>
      <w:r w:rsidR="00FB1F06">
        <w:t xml:space="preserve"> </w:t>
      </w:r>
      <w:r w:rsidR="00AC1DF8">
        <w:t>Reading</w:t>
      </w:r>
      <w:r w:rsidR="003F42B9">
        <w:t xml:space="preserve"> </w:t>
      </w:r>
      <w:r w:rsidR="00626394">
        <w:t xml:space="preserve">  </w:t>
      </w:r>
      <w:r w:rsidR="003F42B9">
        <w:t>P</w:t>
      </w:r>
      <w:bookmarkStart w:id="17" w:name="_Hlk137038104"/>
      <w:bookmarkStart w:id="18" w:name="_Hlk141188943"/>
      <w:r w:rsidR="003F42B9">
        <w:t xml:space="preserve">salm </w:t>
      </w:r>
      <w:r w:rsidR="00BA5173">
        <w:t>139</w:t>
      </w:r>
      <w:r w:rsidR="003F42B9">
        <w:t xml:space="preserve"> w</w:t>
      </w:r>
      <w:r w:rsidR="003F42B9" w:rsidRPr="003F42B9">
        <w:t xml:space="preserve">ith </w:t>
      </w:r>
      <w:r w:rsidR="003F42B9">
        <w:t>R</w:t>
      </w:r>
      <w:r w:rsidR="003F42B9" w:rsidRPr="003F42B9">
        <w:t xml:space="preserve">efrain 639 </w:t>
      </w:r>
      <w:r w:rsidR="003F42B9">
        <w:t>“</w:t>
      </w:r>
      <w:r w:rsidR="003F42B9" w:rsidRPr="003F42B9">
        <w:t>O Sing a New Song</w:t>
      </w:r>
      <w:r w:rsidR="003F42B9">
        <w:t>”</w:t>
      </w:r>
    </w:p>
    <w:p w:rsidR="003F42B9" w:rsidRPr="003F42B9" w:rsidRDefault="003F42B9" w:rsidP="003F42B9">
      <w:pPr>
        <w:widowControl w:val="0"/>
        <w:rPr>
          <w:i/>
        </w:rPr>
      </w:pPr>
      <w:r>
        <w:tab/>
      </w:r>
      <w:r>
        <w:tab/>
      </w:r>
      <w:r w:rsidRPr="003F42B9">
        <w:t>Refrain</w:t>
      </w:r>
      <w:r w:rsidRPr="003F42B9">
        <w:rPr>
          <w:i/>
        </w:rPr>
        <w:t>: O sing a new song to the Lord;</w:t>
      </w:r>
    </w:p>
    <w:p w:rsidR="003F42B9" w:rsidRPr="003F42B9" w:rsidRDefault="003F42B9" w:rsidP="003F42B9">
      <w:pPr>
        <w:widowControl w:val="0"/>
        <w:rPr>
          <w:i/>
        </w:rPr>
      </w:pPr>
      <w:r w:rsidRPr="003F42B9">
        <w:rPr>
          <w:i/>
        </w:rPr>
        <w:tab/>
      </w:r>
      <w:r w:rsidRPr="003F42B9">
        <w:rPr>
          <w:i/>
        </w:rPr>
        <w:tab/>
      </w:r>
      <w:r w:rsidRPr="003F42B9">
        <w:rPr>
          <w:i/>
        </w:rPr>
        <w:tab/>
        <w:t xml:space="preserve">   sing to the Lord;</w:t>
      </w:r>
    </w:p>
    <w:p w:rsidR="003F42B9" w:rsidRPr="003F42B9" w:rsidRDefault="003F42B9" w:rsidP="003F42B9">
      <w:pPr>
        <w:widowControl w:val="0"/>
        <w:rPr>
          <w:i/>
        </w:rPr>
      </w:pPr>
      <w:r w:rsidRPr="003F42B9">
        <w:rPr>
          <w:i/>
        </w:rPr>
        <w:tab/>
      </w:r>
      <w:r w:rsidRPr="003F42B9">
        <w:rPr>
          <w:i/>
        </w:rPr>
        <w:tab/>
      </w:r>
      <w:r w:rsidRPr="003F42B9">
        <w:rPr>
          <w:i/>
        </w:rPr>
        <w:tab/>
        <w:t xml:space="preserve">   sing all the earth.</w:t>
      </w:r>
    </w:p>
    <w:p w:rsidR="002D6922" w:rsidRDefault="00626394" w:rsidP="002A21B9">
      <w:pPr>
        <w:widowControl w:val="0"/>
        <w:spacing w:before="60" w:after="60"/>
      </w:pPr>
      <w:r>
        <w:t>Second Reading</w:t>
      </w:r>
      <w:r w:rsidR="00AC1DF8">
        <w:t xml:space="preserve">                            </w:t>
      </w:r>
      <w:r w:rsidR="006B243C">
        <w:t xml:space="preserve">   </w:t>
      </w:r>
      <w:r w:rsidR="00AC1DF8">
        <w:t xml:space="preserve">               </w:t>
      </w:r>
      <w:r w:rsidR="00D1758F">
        <w:t xml:space="preserve">     </w:t>
      </w:r>
      <w:r w:rsidR="003F42B9">
        <w:t xml:space="preserve">      </w:t>
      </w:r>
      <w:r w:rsidR="00D1758F">
        <w:t xml:space="preserve"> </w:t>
      </w:r>
      <w:r w:rsidR="00483699">
        <w:t xml:space="preserve"> </w:t>
      </w:r>
      <w:r w:rsidR="00AC1DF8">
        <w:t xml:space="preserve"> </w:t>
      </w:r>
      <w:r w:rsidR="003F42B9">
        <w:t>Mark 1:</w:t>
      </w:r>
      <w:r>
        <w:t>14-20</w:t>
      </w:r>
      <w:r w:rsidR="00AC1DF8" w:rsidRPr="00AC1DF8">
        <w:t xml:space="preserve"> </w:t>
      </w:r>
    </w:p>
    <w:p w:rsidR="008E690A" w:rsidRDefault="008E690A" w:rsidP="008E690A">
      <w:pPr>
        <w:widowControl w:val="0"/>
        <w:spacing w:after="60"/>
      </w:pPr>
      <w:r w:rsidRPr="00F81B2F">
        <w:t xml:space="preserve">Sermon    </w:t>
      </w:r>
      <w:r>
        <w:t xml:space="preserve">         </w:t>
      </w:r>
      <w:r w:rsidRPr="00F81B2F">
        <w:t xml:space="preserve">     </w:t>
      </w:r>
      <w:r>
        <w:t xml:space="preserve">     </w:t>
      </w:r>
      <w:r w:rsidR="00612F76">
        <w:t xml:space="preserve">        </w:t>
      </w:r>
      <w:r w:rsidR="00FB1F06">
        <w:t xml:space="preserve">    </w:t>
      </w:r>
      <w:r w:rsidR="00612F76">
        <w:t xml:space="preserve">    </w:t>
      </w:r>
      <w:r w:rsidR="00483699">
        <w:t xml:space="preserve">            </w:t>
      </w:r>
      <w:r w:rsidR="003F42B9">
        <w:t xml:space="preserve">      </w:t>
      </w:r>
      <w:r w:rsidR="00483699">
        <w:t xml:space="preserve"> </w:t>
      </w:r>
      <w:r w:rsidR="00B47CC5">
        <w:t xml:space="preserve">   </w:t>
      </w:r>
      <w:r w:rsidR="00F85148">
        <w:t xml:space="preserve"> </w:t>
      </w:r>
      <w:proofErr w:type="gramStart"/>
      <w:r>
        <w:t xml:space="preserve"> </w:t>
      </w:r>
      <w:r w:rsidR="00D1758F">
        <w:t xml:space="preserve"> </w:t>
      </w:r>
      <w:r>
        <w:t xml:space="preserve"> </w:t>
      </w:r>
      <w:r w:rsidRPr="00CB633B">
        <w:rPr>
          <w:bCs/>
        </w:rPr>
        <w:t>“</w:t>
      </w:r>
      <w:proofErr w:type="gramEnd"/>
      <w:r w:rsidR="00626394">
        <w:rPr>
          <w:bCs/>
        </w:rPr>
        <w:t>A Kingdom Life</w:t>
      </w:r>
      <w:r w:rsidRPr="00CB633B">
        <w:rPr>
          <w:bCs/>
        </w:rPr>
        <w:t>”</w:t>
      </w:r>
      <w:r>
        <w:rPr>
          <w:b/>
          <w:bCs/>
        </w:rPr>
        <w:t xml:space="preserve"> </w:t>
      </w:r>
      <w:r w:rsidRPr="00F81B2F">
        <w:t xml:space="preserve">    </w:t>
      </w:r>
      <w:bookmarkEnd w:id="12"/>
      <w:r w:rsidRPr="00F81B2F">
        <w:t xml:space="preserve">                          </w:t>
      </w:r>
      <w:bookmarkEnd w:id="13"/>
      <w:bookmarkEnd w:id="14"/>
    </w:p>
    <w:bookmarkEnd w:id="15"/>
    <w:bookmarkEnd w:id="16"/>
    <w:bookmarkEnd w:id="17"/>
    <w:bookmarkEnd w:id="18"/>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D1758F" w:rsidRDefault="00D1758F" w:rsidP="003F7ED2">
      <w:pPr>
        <w:spacing w:after="60"/>
      </w:pPr>
      <w:bookmarkStart w:id="19" w:name="_Hlk134531684"/>
      <w:bookmarkStart w:id="20" w:name="_Hlk135304815"/>
      <w:bookmarkStart w:id="21" w:name="_Hlk141188998"/>
      <w:bookmarkStart w:id="22" w:name="_Hlk143159457"/>
      <w:bookmarkStart w:id="23" w:name="_Hlk140580798"/>
      <w:bookmarkStart w:id="24" w:name="_Hlk137038141"/>
      <w:bookmarkStart w:id="25" w:name="_Hlk136436878"/>
      <w:bookmarkStart w:id="26" w:name="_Hlk149821594"/>
      <w:bookmarkStart w:id="27" w:name="_Hlk148612677"/>
      <w:bookmarkStart w:id="28" w:name="_Hlk109906292"/>
      <w:bookmarkStart w:id="29" w:name="_Hlk124250463"/>
    </w:p>
    <w:bookmarkEnd w:id="19"/>
    <w:bookmarkEnd w:id="20"/>
    <w:bookmarkEnd w:id="21"/>
    <w:bookmarkEnd w:id="22"/>
    <w:bookmarkEnd w:id="23"/>
    <w:bookmarkEnd w:id="24"/>
    <w:bookmarkEnd w:id="25"/>
    <w:bookmarkEnd w:id="26"/>
    <w:p w:rsidR="00D1758F" w:rsidRDefault="003F42B9" w:rsidP="003F7ED2">
      <w:pPr>
        <w:spacing w:after="60"/>
      </w:pPr>
      <w:r>
        <w:t>*Hymn #</w:t>
      </w:r>
      <w:r w:rsidR="00626394">
        <w:t>720</w:t>
      </w:r>
      <w:r>
        <w:t xml:space="preserve">                                                        </w:t>
      </w:r>
      <w:proofErr w:type="gramStart"/>
      <w:r>
        <w:t xml:space="preserve">   “</w:t>
      </w:r>
      <w:proofErr w:type="gramEnd"/>
      <w:r w:rsidR="00626394">
        <w:t>Jesus Calls Us</w:t>
      </w:r>
      <w:r>
        <w:t>”</w:t>
      </w:r>
    </w:p>
    <w:p w:rsidR="003F7ED2" w:rsidRPr="003F7ED2" w:rsidRDefault="003F7ED2" w:rsidP="003F7ED2">
      <w:pPr>
        <w:spacing w:after="60"/>
      </w:pPr>
      <w:r w:rsidRPr="003F7ED2">
        <w:t>Invitation to the Offering</w:t>
      </w:r>
    </w:p>
    <w:p w:rsidR="00483699" w:rsidRDefault="00A27996" w:rsidP="003F7ED2">
      <w:pPr>
        <w:spacing w:after="60"/>
      </w:pPr>
      <w:r>
        <w:t>Offertory</w:t>
      </w:r>
    </w:p>
    <w:bookmarkEnd w:id="27"/>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30" w:name="_Hlk134014487"/>
      <w:r w:rsidRPr="003F7ED2">
        <w:t>Prayer of Dedication</w:t>
      </w:r>
      <w:bookmarkStart w:id="31" w:name="_Hlk136436918"/>
    </w:p>
    <w:p w:rsidR="0039129D" w:rsidRPr="0039129D" w:rsidRDefault="009B4F67" w:rsidP="0039129D">
      <w:pPr>
        <w:spacing w:before="60" w:after="60"/>
        <w:ind w:left="-90"/>
        <w:rPr>
          <w:rFonts w:cs="Tahoma"/>
        </w:rPr>
      </w:pPr>
      <w:bookmarkStart w:id="32" w:name="_Hlk148009754"/>
      <w:bookmarkStart w:id="33" w:name="_Hlk123379690"/>
      <w:bookmarkEnd w:id="28"/>
      <w:bookmarkEnd w:id="30"/>
      <w:bookmarkEnd w:id="31"/>
      <w:r>
        <w:rPr>
          <w:rFonts w:cs="Tahoma"/>
        </w:rPr>
        <w:t xml:space="preserve"> </w:t>
      </w:r>
      <w:bookmarkStart w:id="34" w:name="_Hlk149821731"/>
      <w:r>
        <w:rPr>
          <w:rFonts w:cs="Tahoma"/>
        </w:rPr>
        <w:t>Affirmation of Faith</w:t>
      </w:r>
      <w:r w:rsidR="00A27996">
        <w:rPr>
          <w:rFonts w:cs="Tahoma"/>
        </w:rPr>
        <w:t xml:space="preserve"> </w:t>
      </w:r>
      <w:r w:rsidR="00A27996" w:rsidRPr="00A27996">
        <w:rPr>
          <w:rFonts w:cs="Tahoma"/>
        </w:rPr>
        <w:t>(unison</w:t>
      </w:r>
      <w:r w:rsidR="003F42B9">
        <w:rPr>
          <w:rFonts w:cs="Tahoma"/>
        </w:rPr>
        <w:t>)</w:t>
      </w:r>
      <w:r w:rsidR="0039129D" w:rsidRPr="0039129D">
        <w:rPr>
          <w:rFonts w:cs="Tahoma"/>
        </w:rPr>
        <w:t xml:space="preserve"> </w:t>
      </w:r>
      <w:bookmarkStart w:id="35" w:name="_Hlk155695213"/>
      <w:r w:rsidR="00626394">
        <w:rPr>
          <w:rFonts w:cs="Tahoma"/>
        </w:rPr>
        <w:t>20</w:t>
      </w:r>
      <w:r w:rsidR="00626394" w:rsidRPr="00626394">
        <w:rPr>
          <w:rFonts w:cs="Tahoma"/>
          <w:vertAlign w:val="superscript"/>
        </w:rPr>
        <w:t>th</w:t>
      </w:r>
      <w:r w:rsidR="00626394">
        <w:rPr>
          <w:rFonts w:cs="Tahoma"/>
        </w:rPr>
        <w:t xml:space="preserve"> Century South African Creed</w:t>
      </w:r>
    </w:p>
    <w:p w:rsidR="00626394" w:rsidRPr="00626394" w:rsidRDefault="0039129D" w:rsidP="00626394">
      <w:pPr>
        <w:ind w:left="180" w:hanging="446"/>
        <w:rPr>
          <w:rFonts w:cs="Tahoma"/>
          <w:b/>
        </w:rPr>
      </w:pPr>
      <w:r>
        <w:rPr>
          <w:rFonts w:cs="Tahoma"/>
          <w:b/>
        </w:rPr>
        <w:tab/>
      </w:r>
      <w:r w:rsidR="00626394" w:rsidRPr="00626394">
        <w:rPr>
          <w:rFonts w:cs="Tahoma"/>
          <w:b/>
        </w:rPr>
        <w:t>Jesus taught us to speak of hope as the coming of God's kingdom. We believe that God is at work in our world turning hopeless and evil situations into good. We believe that goodness and justice will triumph in the end and that tyranny and oppression cannot last forever.</w:t>
      </w:r>
    </w:p>
    <w:p w:rsidR="00626394" w:rsidRDefault="00626394" w:rsidP="00626394">
      <w:pPr>
        <w:ind w:left="180" w:hanging="446"/>
        <w:rPr>
          <w:rFonts w:cs="Tahoma"/>
          <w:b/>
        </w:rPr>
      </w:pPr>
      <w:r>
        <w:rPr>
          <w:rFonts w:cs="Tahoma"/>
          <w:b/>
        </w:rPr>
        <w:tab/>
      </w:r>
      <w:r w:rsidRPr="00626394">
        <w:rPr>
          <w:rFonts w:cs="Tahoma"/>
          <w:b/>
        </w:rPr>
        <w:t xml:space="preserve">One day all tears will be wiped away; the lamb will lie down with the lion, and justice will roll down like a mighty stream. </w:t>
      </w:r>
    </w:p>
    <w:p w:rsidR="00626394" w:rsidRDefault="00626394" w:rsidP="00626394">
      <w:pPr>
        <w:ind w:left="180" w:hanging="446"/>
        <w:rPr>
          <w:rFonts w:cs="Tahoma"/>
          <w:b/>
        </w:rPr>
      </w:pPr>
    </w:p>
    <w:p w:rsidR="00626394" w:rsidRPr="00626394" w:rsidRDefault="00626394" w:rsidP="00626394">
      <w:pPr>
        <w:ind w:left="180" w:hanging="446"/>
        <w:rPr>
          <w:rFonts w:cs="Tahoma"/>
          <w:b/>
        </w:rPr>
      </w:pPr>
      <w:r>
        <w:rPr>
          <w:rFonts w:cs="Tahoma"/>
          <w:b/>
        </w:rPr>
        <w:tab/>
      </w:r>
      <w:r w:rsidRPr="00626394">
        <w:rPr>
          <w:rFonts w:cs="Tahoma"/>
          <w:b/>
        </w:rPr>
        <w:t>True peace and true reconciliation are not only desired, they are assured and guaranteed in Christ.</w:t>
      </w:r>
    </w:p>
    <w:p w:rsidR="00626394" w:rsidRPr="00626394" w:rsidRDefault="00626394" w:rsidP="00626394">
      <w:pPr>
        <w:ind w:left="180" w:hanging="446"/>
        <w:rPr>
          <w:rFonts w:cs="Tahoma"/>
          <w:b/>
        </w:rPr>
      </w:pPr>
      <w:r>
        <w:rPr>
          <w:rFonts w:cs="Tahoma"/>
          <w:b/>
        </w:rPr>
        <w:tab/>
      </w:r>
      <w:r w:rsidRPr="00626394">
        <w:rPr>
          <w:rFonts w:cs="Tahoma"/>
          <w:b/>
        </w:rPr>
        <w:t xml:space="preserve">This is our faith.    </w:t>
      </w:r>
      <w:r w:rsidRPr="00626394">
        <w:rPr>
          <w:rFonts w:cs="Tahoma"/>
          <w:b/>
        </w:rPr>
        <w:tab/>
      </w:r>
    </w:p>
    <w:p w:rsidR="006F6D06" w:rsidRPr="006F6D06" w:rsidRDefault="00626394" w:rsidP="00626394">
      <w:pPr>
        <w:ind w:left="180" w:hanging="446"/>
        <w:rPr>
          <w:rFonts w:cs="Tahoma"/>
          <w:i/>
          <w:sz w:val="22"/>
          <w:szCs w:val="22"/>
        </w:rPr>
      </w:pPr>
      <w:r>
        <w:rPr>
          <w:rFonts w:cs="Tahoma"/>
          <w:b/>
        </w:rPr>
        <w:tab/>
      </w:r>
      <w:r w:rsidRPr="00626394">
        <w:rPr>
          <w:rFonts w:cs="Tahoma"/>
          <w:b/>
        </w:rPr>
        <w:t xml:space="preserve">This is our hope. </w:t>
      </w:r>
    </w:p>
    <w:bookmarkEnd w:id="35"/>
    <w:p w:rsidR="0022340F" w:rsidRDefault="0022340F" w:rsidP="0039129D">
      <w:pPr>
        <w:spacing w:before="60" w:after="60"/>
        <w:ind w:left="-90"/>
        <w:rPr>
          <w:rFonts w:cs="Tahoma"/>
        </w:rPr>
      </w:pPr>
      <w:r w:rsidRPr="003F7ED2">
        <w:rPr>
          <w:rFonts w:cs="Tahoma"/>
        </w:rPr>
        <w:t>Prayers of the People</w:t>
      </w:r>
      <w:r w:rsidR="00D95DE6">
        <w:rPr>
          <w:rFonts w:cs="Tahoma"/>
        </w:rPr>
        <w:t xml:space="preserve"> and The Lord’s Prayer</w:t>
      </w:r>
      <w:r w:rsidRPr="003F7ED2">
        <w:rPr>
          <w:rFonts w:cs="Tahoma"/>
        </w:rPr>
        <w:t xml:space="preserve"> </w:t>
      </w:r>
    </w:p>
    <w:bookmarkEnd w:id="34"/>
    <w:p w:rsidR="00203E40" w:rsidRDefault="00203E40" w:rsidP="0022340F">
      <w:pPr>
        <w:spacing w:before="60" w:after="60"/>
        <w:ind w:left="-90"/>
        <w:rPr>
          <w:rFonts w:cs="Tahoma"/>
        </w:rPr>
      </w:pPr>
    </w:p>
    <w:bookmarkEnd w:id="32"/>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6" w:name="_Hlk123379736"/>
      <w:bookmarkStart w:id="37" w:name="_Hlk124250561"/>
      <w:bookmarkStart w:id="38" w:name="_Hlk135304844"/>
      <w:bookmarkStart w:id="39" w:name="_Hlk120008747"/>
    </w:p>
    <w:p w:rsidR="008E690A" w:rsidRDefault="009B4F67" w:rsidP="008E690A">
      <w:pPr>
        <w:autoSpaceDE w:val="0"/>
        <w:autoSpaceDN w:val="0"/>
        <w:adjustRightInd w:val="0"/>
        <w:spacing w:after="60"/>
        <w:rPr>
          <w:szCs w:val="22"/>
        </w:rPr>
      </w:pPr>
      <w:bookmarkStart w:id="40" w:name="_Hlk143159571"/>
      <w:bookmarkStart w:id="41" w:name="_Hlk134531818"/>
      <w:bookmarkStart w:id="42" w:name="_Hlk141189086"/>
      <w:bookmarkStart w:id="43" w:name="_Hlk149821802"/>
      <w:bookmarkStart w:id="44" w:name="_Hlk148612737"/>
      <w:bookmarkEnd w:id="36"/>
      <w:bookmarkEnd w:id="37"/>
      <w:r>
        <w:rPr>
          <w:bCs/>
        </w:rPr>
        <w:t>*Hymn #</w:t>
      </w:r>
      <w:r w:rsidR="00626394">
        <w:rPr>
          <w:bCs/>
        </w:rPr>
        <w:t>4</w:t>
      </w:r>
      <w:r w:rsidR="006F6D06">
        <w:rPr>
          <w:bCs/>
        </w:rPr>
        <w:t>05</w:t>
      </w:r>
      <w:r w:rsidR="00140ADE">
        <w:rPr>
          <w:bCs/>
        </w:rPr>
        <w:t xml:space="preserve"> </w:t>
      </w:r>
      <w:r w:rsidR="00051BFE">
        <w:rPr>
          <w:bCs/>
        </w:rPr>
        <w:t xml:space="preserve"> </w:t>
      </w:r>
      <w:r w:rsidR="00B47CC5">
        <w:rPr>
          <w:bCs/>
        </w:rPr>
        <w:t xml:space="preserve">    </w:t>
      </w:r>
      <w:r w:rsidR="006F6D06">
        <w:rPr>
          <w:bCs/>
        </w:rPr>
        <w:t xml:space="preserve"> </w:t>
      </w:r>
      <w:r w:rsidR="00B47CC5">
        <w:rPr>
          <w:bCs/>
        </w:rPr>
        <w:t xml:space="preserve">     </w:t>
      </w:r>
      <w:r w:rsidR="00626394">
        <w:rPr>
          <w:bCs/>
        </w:rPr>
        <w:t xml:space="preserve">     </w:t>
      </w:r>
      <w:r w:rsidR="00B47CC5">
        <w:rPr>
          <w:bCs/>
        </w:rPr>
        <w:t xml:space="preserve">   </w:t>
      </w:r>
      <w:proofErr w:type="gramStart"/>
      <w:r w:rsidR="00B47CC5">
        <w:rPr>
          <w:bCs/>
        </w:rPr>
        <w:t xml:space="preserve">  </w:t>
      </w:r>
      <w:r w:rsidR="00051BFE">
        <w:rPr>
          <w:bCs/>
        </w:rPr>
        <w:t xml:space="preserve"> </w:t>
      </w:r>
      <w:r w:rsidR="00140ADE">
        <w:rPr>
          <w:bCs/>
        </w:rPr>
        <w:t>“</w:t>
      </w:r>
      <w:proofErr w:type="gramEnd"/>
      <w:r w:rsidR="00626394">
        <w:rPr>
          <w:bCs/>
        </w:rPr>
        <w:t xml:space="preserve">Praise God for </w:t>
      </w:r>
      <w:r w:rsidR="00FB2CD3">
        <w:rPr>
          <w:bCs/>
        </w:rPr>
        <w:t>T</w:t>
      </w:r>
      <w:bookmarkStart w:id="45" w:name="_GoBack"/>
      <w:bookmarkEnd w:id="45"/>
      <w:r w:rsidR="00626394">
        <w:rPr>
          <w:bCs/>
        </w:rPr>
        <w:t>his Holy Ground</w:t>
      </w:r>
      <w:r w:rsidR="00140ADE">
        <w:rPr>
          <w:bCs/>
        </w:rPr>
        <w:t>”</w:t>
      </w:r>
      <w:r w:rsidR="00140ADE" w:rsidRPr="00140ADE">
        <w:rPr>
          <w:bCs/>
        </w:rPr>
        <w:t xml:space="preserve"> </w:t>
      </w:r>
    </w:p>
    <w:bookmarkEnd w:id="40"/>
    <w:bookmarkEnd w:id="41"/>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8"/>
    <w:bookmarkEnd w:id="42"/>
    <w:bookmarkEnd w:id="43"/>
    <w:p w:rsidR="003F7ED2" w:rsidRDefault="003F7ED2" w:rsidP="003F7ED2">
      <w:pPr>
        <w:spacing w:after="60"/>
        <w:rPr>
          <w:bCs/>
        </w:rPr>
      </w:pPr>
      <w:r w:rsidRPr="003F7ED2">
        <w:rPr>
          <w:bCs/>
        </w:rPr>
        <w:t>Postlude</w:t>
      </w:r>
      <w:bookmarkEnd w:id="39"/>
    </w:p>
    <w:bookmarkEnd w:id="44"/>
    <w:p w:rsidR="005A71FD" w:rsidRPr="005A71FD" w:rsidRDefault="005A71FD" w:rsidP="003F7ED2">
      <w:pPr>
        <w:spacing w:after="60"/>
        <w:rPr>
          <w:b/>
          <w:bCs/>
        </w:rPr>
      </w:pPr>
      <w:r w:rsidRPr="005A71FD">
        <w:rPr>
          <w:b/>
          <w:bCs/>
        </w:rPr>
        <w:t xml:space="preserve">                             ***********************************</w:t>
      </w:r>
    </w:p>
    <w:bookmarkEnd w:id="29"/>
    <w:bookmarkEnd w:id="33"/>
    <w:p w:rsidR="006202FA" w:rsidRDefault="006202FA" w:rsidP="00620E6B">
      <w:pPr>
        <w:spacing w:after="60"/>
        <w:ind w:firstLine="270"/>
        <w:jc w:val="center"/>
        <w:rPr>
          <w:rFonts w:ascii="Goudy Old Style" w:hAnsi="Goudy Old Style"/>
          <w:b/>
          <w:bCs/>
          <w:sz w:val="32"/>
          <w:szCs w:val="32"/>
          <w:u w:val="single"/>
        </w:rPr>
      </w:pPr>
    </w:p>
    <w:p w:rsidR="003F42B9" w:rsidRPr="009B4F67" w:rsidRDefault="003F42B9" w:rsidP="003F42B9">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3F42B9" w:rsidRDefault="003F42B9" w:rsidP="003F42B9">
      <w:pPr>
        <w:spacing w:after="60"/>
        <w:rPr>
          <w:sz w:val="20"/>
          <w:szCs w:val="20"/>
        </w:rPr>
      </w:pPr>
      <w:r>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sidR="00743A97">
        <w:rPr>
          <w:b/>
          <w:bCs/>
          <w:sz w:val="20"/>
          <w:szCs w:val="20"/>
        </w:rPr>
        <w:fldChar w:fldCharType="begin"/>
      </w:r>
      <w:r w:rsidR="00743A9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743A97">
        <w:rPr>
          <w:b/>
          <w:bCs/>
          <w:sz w:val="20"/>
          <w:szCs w:val="20"/>
        </w:rPr>
        <w:fldChar w:fldCharType="separate"/>
      </w:r>
      <w:r w:rsidR="00333BB3">
        <w:rPr>
          <w:b/>
          <w:bCs/>
          <w:sz w:val="20"/>
          <w:szCs w:val="20"/>
        </w:rPr>
        <w:fldChar w:fldCharType="begin"/>
      </w:r>
      <w:r w:rsidR="00333BB3">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333BB3">
        <w:rPr>
          <w:b/>
          <w:bCs/>
          <w:sz w:val="20"/>
          <w:szCs w:val="20"/>
        </w:rPr>
        <w:fldChar w:fldCharType="separate"/>
      </w:r>
      <w:r w:rsidR="0098173F">
        <w:rPr>
          <w:b/>
          <w:bCs/>
          <w:sz w:val="20"/>
          <w:szCs w:val="20"/>
        </w:rPr>
        <w:fldChar w:fldCharType="begin"/>
      </w:r>
      <w:r w:rsidR="0098173F">
        <w:rPr>
          <w:b/>
          <w:bCs/>
          <w:sz w:val="20"/>
          <w:szCs w:val="20"/>
        </w:rPr>
        <w:instrText xml:space="preserve"> </w:instrText>
      </w:r>
      <w:r w:rsidR="0098173F">
        <w:rPr>
          <w:b/>
          <w:bCs/>
          <w:sz w:val="20"/>
          <w:szCs w:val="20"/>
        </w:rPr>
        <w:instrText>INCLUDEPICTURE  "https://lh7-</w:instrText>
      </w:r>
      <w:r w:rsidR="0098173F">
        <w:rPr>
          <w:b/>
          <w:bCs/>
          <w:sz w:val="20"/>
          <w:szCs w:val="20"/>
        </w:rPr>
        <w:instrText>us.googleusercontent.com/uOwO4-MMIpcp2AZkSHjiKRUytf-uhBM9aX1Z-rBuA4BphQNkicNE8Cf1dwY1f1VDLLkyI8t3hzsLFw55EoEyB8cXx1IMojIpERaE3DYbjS71aYAQZl8Eo3cXbqLpUEGoMZ68x-p37o1T77r-JfySl6E" \* MERGEFORMATINET</w:instrText>
      </w:r>
      <w:r w:rsidR="0098173F">
        <w:rPr>
          <w:b/>
          <w:bCs/>
          <w:sz w:val="20"/>
          <w:szCs w:val="20"/>
        </w:rPr>
        <w:instrText xml:space="preserve"> </w:instrText>
      </w:r>
      <w:r w:rsidR="0098173F">
        <w:rPr>
          <w:b/>
          <w:bCs/>
          <w:sz w:val="20"/>
          <w:szCs w:val="20"/>
        </w:rPr>
        <w:fldChar w:fldCharType="separate"/>
      </w:r>
      <w:r w:rsidR="00CF0C60">
        <w:rPr>
          <w:b/>
          <w:bCs/>
          <w:sz w:val="20"/>
          <w:szCs w:val="20"/>
        </w:rPr>
        <w:pict>
          <v:shape id="_x0000_i1026" type="#_x0000_t75" alt="" style="width:78.9pt;height:78.9pt">
            <v:imagedata r:id="rId10" r:href="rId11"/>
          </v:shape>
        </w:pict>
      </w:r>
      <w:r w:rsidR="0098173F">
        <w:rPr>
          <w:b/>
          <w:bCs/>
          <w:sz w:val="20"/>
          <w:szCs w:val="20"/>
        </w:rPr>
        <w:fldChar w:fldCharType="end"/>
      </w:r>
      <w:r w:rsidR="00333BB3">
        <w:rPr>
          <w:b/>
          <w:bCs/>
          <w:sz w:val="20"/>
          <w:szCs w:val="20"/>
        </w:rPr>
        <w:fldChar w:fldCharType="end"/>
      </w:r>
      <w:r w:rsidR="00743A97">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sidRPr="009B4F67">
        <w:rPr>
          <w:sz w:val="20"/>
          <w:szCs w:val="20"/>
        </w:rPr>
        <w:fldChar w:fldCharType="end"/>
      </w:r>
    </w:p>
    <w:p w:rsidR="0039129D" w:rsidRDefault="0039129D" w:rsidP="00620E6B">
      <w:pPr>
        <w:spacing w:after="60"/>
        <w:ind w:firstLine="270"/>
        <w:jc w:val="center"/>
        <w:rPr>
          <w:rFonts w:ascii="Goudy Old Style" w:hAnsi="Goudy Old Style"/>
          <w:b/>
          <w:bCs/>
          <w:sz w:val="32"/>
          <w:szCs w:val="32"/>
          <w:u w:val="single"/>
        </w:rPr>
      </w:pPr>
    </w:p>
    <w:p w:rsidR="00A773EC" w:rsidRDefault="00A773EC" w:rsidP="00620E6B">
      <w:pPr>
        <w:spacing w:after="60"/>
        <w:ind w:firstLine="270"/>
        <w:jc w:val="center"/>
        <w:rPr>
          <w:rFonts w:ascii="Goudy Old Style" w:hAnsi="Goudy Old Style"/>
          <w:b/>
          <w:bCs/>
          <w:sz w:val="32"/>
          <w:szCs w:val="32"/>
          <w:u w:val="single"/>
        </w:rPr>
      </w:pPr>
    </w:p>
    <w:p w:rsidR="00626394" w:rsidRDefault="00626394" w:rsidP="00620E6B">
      <w:pPr>
        <w:spacing w:after="60"/>
        <w:ind w:firstLine="270"/>
        <w:jc w:val="center"/>
        <w:rPr>
          <w:rFonts w:ascii="Goudy Old Style" w:hAnsi="Goudy Old Style"/>
          <w:b/>
          <w:bCs/>
          <w:sz w:val="32"/>
          <w:szCs w:val="32"/>
          <w:u w:val="single"/>
        </w:rPr>
      </w:pPr>
    </w:p>
    <w:p w:rsidR="00626394" w:rsidRDefault="00626394" w:rsidP="00620E6B">
      <w:pPr>
        <w:spacing w:after="60"/>
        <w:ind w:firstLine="270"/>
        <w:jc w:val="center"/>
        <w:rPr>
          <w:rFonts w:ascii="Goudy Old Style" w:hAnsi="Goudy Old Style"/>
          <w:b/>
          <w:bCs/>
          <w:sz w:val="32"/>
          <w:szCs w:val="32"/>
          <w:u w:val="single"/>
        </w:rPr>
      </w:pPr>
    </w:p>
    <w:p w:rsidR="00626394" w:rsidRDefault="00626394" w:rsidP="00620E6B">
      <w:pPr>
        <w:spacing w:after="60"/>
        <w:ind w:firstLine="270"/>
        <w:jc w:val="center"/>
        <w:rPr>
          <w:rFonts w:ascii="Goudy Old Style" w:hAnsi="Goudy Old Style"/>
          <w:b/>
          <w:bCs/>
          <w:sz w:val="32"/>
          <w:szCs w:val="32"/>
          <w:u w:val="single"/>
        </w:rPr>
      </w:pPr>
    </w:p>
    <w:p w:rsidR="00626394" w:rsidRDefault="00626394" w:rsidP="00620E6B">
      <w:pPr>
        <w:spacing w:after="60"/>
        <w:ind w:firstLine="270"/>
        <w:jc w:val="center"/>
        <w:rPr>
          <w:rFonts w:ascii="Goudy Old Style" w:hAnsi="Goudy Old Style"/>
          <w:b/>
          <w:bCs/>
          <w:sz w:val="32"/>
          <w:szCs w:val="32"/>
          <w:u w:val="single"/>
        </w:rPr>
      </w:pPr>
    </w:p>
    <w:p w:rsidR="00626394" w:rsidRDefault="00626394" w:rsidP="00620E6B">
      <w:pPr>
        <w:spacing w:after="60"/>
        <w:ind w:firstLine="270"/>
        <w:jc w:val="center"/>
        <w:rPr>
          <w:rFonts w:ascii="Goudy Old Style" w:hAnsi="Goudy Old Style"/>
          <w:b/>
          <w:bCs/>
          <w:sz w:val="32"/>
          <w:szCs w:val="32"/>
          <w:u w:val="single"/>
        </w:rPr>
      </w:pPr>
    </w:p>
    <w:p w:rsidR="00626394" w:rsidRDefault="00626394" w:rsidP="00620E6B">
      <w:pPr>
        <w:spacing w:after="60"/>
        <w:ind w:firstLine="270"/>
        <w:jc w:val="center"/>
        <w:rPr>
          <w:rFonts w:ascii="Goudy Old Style" w:hAnsi="Goudy Old Style"/>
          <w:b/>
          <w:bCs/>
          <w:sz w:val="32"/>
          <w:szCs w:val="32"/>
          <w:u w:val="single"/>
        </w:rPr>
      </w:pPr>
    </w:p>
    <w:p w:rsidR="00626394" w:rsidRDefault="00626394" w:rsidP="00620E6B">
      <w:pPr>
        <w:spacing w:after="60"/>
        <w:ind w:firstLine="270"/>
        <w:jc w:val="center"/>
        <w:rPr>
          <w:rFonts w:ascii="Goudy Old Style" w:hAnsi="Goudy Old Style"/>
          <w:b/>
          <w:bCs/>
          <w:sz w:val="32"/>
          <w:szCs w:val="32"/>
          <w:u w:val="single"/>
        </w:rPr>
      </w:pPr>
    </w:p>
    <w:p w:rsidR="00626394" w:rsidRDefault="00626394" w:rsidP="00620E6B">
      <w:pPr>
        <w:spacing w:after="60"/>
        <w:ind w:firstLine="270"/>
        <w:jc w:val="center"/>
        <w:rPr>
          <w:rFonts w:ascii="Goudy Old Style" w:hAnsi="Goudy Old Style"/>
          <w:b/>
          <w:bCs/>
          <w:sz w:val="32"/>
          <w:szCs w:val="32"/>
          <w:u w:val="single"/>
        </w:rPr>
      </w:pPr>
    </w:p>
    <w:p w:rsidR="00FA0C05" w:rsidRDefault="00FA0C05" w:rsidP="00620E6B">
      <w:pPr>
        <w:spacing w:after="60"/>
        <w:ind w:firstLine="270"/>
        <w:jc w:val="center"/>
        <w:rPr>
          <w:rFonts w:ascii="Goudy Old Style" w:hAnsi="Goudy Old Style"/>
          <w:b/>
          <w:bCs/>
          <w:sz w:val="32"/>
          <w:szCs w:val="32"/>
          <w:u w:val="single"/>
        </w:rPr>
      </w:pPr>
    </w:p>
    <w:p w:rsidR="00DB35A0" w:rsidRPr="00C53054" w:rsidRDefault="00DB35A0" w:rsidP="00DB35A0">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Pr="00C53054">
        <w:rPr>
          <w:rFonts w:ascii="Goudy Old Style" w:hAnsi="Goudy Old Style"/>
          <w:b/>
          <w:bCs/>
          <w:sz w:val="32"/>
          <w:szCs w:val="32"/>
          <w:u w:val="single"/>
        </w:rPr>
        <w:t>SSION STATEMENT</w:t>
      </w:r>
    </w:p>
    <w:p w:rsidR="00DB35A0" w:rsidRPr="00C53054" w:rsidRDefault="00DB35A0" w:rsidP="00DB35A0">
      <w:pPr>
        <w:jc w:val="center"/>
        <w:rPr>
          <w:rFonts w:ascii="Goudy Old Style" w:hAnsi="Goudy Old Style"/>
          <w:b/>
          <w:bCs/>
          <w:sz w:val="32"/>
          <w:szCs w:val="32"/>
          <w:u w:val="single"/>
        </w:rPr>
      </w:pPr>
    </w:p>
    <w:p w:rsidR="00DB35A0" w:rsidRPr="009E3ACE" w:rsidRDefault="00DB35A0" w:rsidP="00DB35A0">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DB35A0" w:rsidRPr="00C53054" w:rsidRDefault="00DB35A0" w:rsidP="00DB35A0">
      <w:pPr>
        <w:tabs>
          <w:tab w:val="left" w:pos="720"/>
          <w:tab w:val="center" w:pos="4320"/>
          <w:tab w:val="right" w:pos="8640"/>
        </w:tabs>
        <w:rPr>
          <w:rFonts w:ascii="Goudy Old Style" w:hAnsi="Goudy Old Style"/>
          <w:color w:val="222222"/>
          <w:shd w:val="clear" w:color="auto" w:fill="FFFFFF"/>
        </w:rPr>
      </w:pP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p>
    <w:p w:rsidR="00DB35A0" w:rsidRPr="008E690A" w:rsidRDefault="00DB35A0" w:rsidP="00DB35A0">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A773EC">
        <w:rPr>
          <w:rFonts w:ascii="Goudy Old Style" w:hAnsi="Goudy Old Style" w:cs="Tahoma"/>
          <w:bCs/>
          <w:sz w:val="32"/>
          <w:szCs w:val="32"/>
        </w:rPr>
        <w:t xml:space="preserve"> </w:t>
      </w:r>
      <w:r>
        <w:rPr>
          <w:rFonts w:ascii="Goudy Old Style" w:hAnsi="Goudy Old Style" w:cs="Tahoma"/>
          <w:b/>
          <w:bCs/>
          <w:sz w:val="28"/>
          <w:szCs w:val="28"/>
        </w:rPr>
        <w:t>Jan</w:t>
      </w:r>
      <w:r w:rsidR="00A773EC">
        <w:rPr>
          <w:rFonts w:ascii="Goudy Old Style" w:hAnsi="Goudy Old Style" w:cs="Tahoma"/>
          <w:b/>
          <w:bCs/>
          <w:sz w:val="28"/>
          <w:szCs w:val="28"/>
        </w:rPr>
        <w:t>.</w:t>
      </w:r>
      <w:r>
        <w:rPr>
          <w:rFonts w:ascii="Goudy Old Style" w:hAnsi="Goudy Old Style" w:cs="Tahoma"/>
          <w:b/>
          <w:bCs/>
          <w:sz w:val="28"/>
          <w:szCs w:val="28"/>
        </w:rPr>
        <w:t xml:space="preserve"> </w:t>
      </w:r>
      <w:r w:rsidR="00BF132D">
        <w:rPr>
          <w:rFonts w:ascii="Goudy Old Style" w:hAnsi="Goudy Old Style" w:cs="Tahoma"/>
          <w:b/>
          <w:bCs/>
          <w:sz w:val="28"/>
          <w:szCs w:val="28"/>
        </w:rPr>
        <w:t>15-21</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p>
    <w:p w:rsidR="00DB35A0" w:rsidRDefault="00DB35A0" w:rsidP="00DB35A0">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C503C2">
        <w:rPr>
          <w:rFonts w:ascii="Goudy Old Style" w:hAnsi="Goudy Old Style" w:cs="Tahoma"/>
          <w:bCs/>
        </w:rPr>
        <w:t>Card Games, 1-4pm in Fellowship Hall</w:t>
      </w:r>
    </w:p>
    <w:p w:rsidR="00DB35A0" w:rsidRPr="009E3ACE"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8pm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DB35A0" w:rsidRPr="009E3ACE"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A</w:t>
      </w:r>
      <w:r w:rsidRPr="009E3ACE">
        <w:rPr>
          <w:rFonts w:ascii="Goudy Old Style" w:hAnsi="Goudy Old Style" w:cs="Tahoma"/>
          <w:bCs/>
        </w:rPr>
        <w:t>A Meeting 7:30pm</w:t>
      </w:r>
    </w:p>
    <w:p w:rsidR="00FA0C05" w:rsidRPr="00FA0C05" w:rsidRDefault="00FA0C05" w:rsidP="00DB35A0">
      <w:pPr>
        <w:tabs>
          <w:tab w:val="left" w:pos="720"/>
          <w:tab w:val="center" w:pos="4320"/>
          <w:tab w:val="right" w:pos="8640"/>
        </w:tabs>
        <w:rPr>
          <w:rFonts w:ascii="Goudy Old Style" w:hAnsi="Goudy Old Style" w:cs="Tahoma"/>
          <w:bCs/>
        </w:rPr>
      </w:pPr>
      <w:r w:rsidRPr="00FA0C05">
        <w:rPr>
          <w:rFonts w:ascii="Goudy Old Style" w:hAnsi="Goudy Old Style" w:cs="Tahoma"/>
          <w:bCs/>
        </w:rPr>
        <w:t xml:space="preserve">   Senior Exercise Class 9:30am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DB35A0"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DB35A0" w:rsidRPr="002F099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DB35A0" w:rsidRPr="003416CA" w:rsidRDefault="00DB35A0" w:rsidP="00DB35A0">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DB35A0" w:rsidRPr="00E64778"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7pm</w:t>
      </w:r>
    </w:p>
    <w:p w:rsidR="00DB35A0" w:rsidRPr="00C6167D" w:rsidRDefault="00C6167D" w:rsidP="00DB35A0">
      <w:pPr>
        <w:tabs>
          <w:tab w:val="left" w:pos="720"/>
          <w:tab w:val="center" w:pos="4320"/>
          <w:tab w:val="right" w:pos="8640"/>
        </w:tabs>
        <w:rPr>
          <w:rFonts w:ascii="Goudy Old Style" w:hAnsi="Goudy Old Style" w:cs="Tahoma"/>
          <w:b/>
          <w:bCs/>
          <w:u w:val="single"/>
        </w:rPr>
      </w:pPr>
      <w:r w:rsidRPr="00C6167D">
        <w:rPr>
          <w:rFonts w:ascii="Goudy Old Style" w:hAnsi="Goudy Old Style" w:cs="Tahoma"/>
          <w:b/>
          <w:bCs/>
          <w:u w:val="single"/>
        </w:rPr>
        <w:t>Next Sunday</w:t>
      </w:r>
    </w:p>
    <w:p w:rsidR="00C6167D" w:rsidRDefault="00C6167D"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BF132D">
        <w:rPr>
          <w:rFonts w:ascii="Goudy Old Style" w:hAnsi="Goudy Old Style" w:cs="Tahoma"/>
          <w:bCs/>
        </w:rPr>
        <w:t>Creation Care Team meeting</w:t>
      </w:r>
      <w:r w:rsidR="00DD67E8">
        <w:rPr>
          <w:rFonts w:ascii="Goudy Old Style" w:hAnsi="Goudy Old Style" w:cs="Tahoma"/>
          <w:bCs/>
        </w:rPr>
        <w:t xml:space="preserve"> after worship</w:t>
      </w:r>
    </w:p>
    <w:p w:rsidR="00DB35A0" w:rsidRDefault="00DB35A0" w:rsidP="00DB35A0">
      <w:pPr>
        <w:tabs>
          <w:tab w:val="left" w:pos="720"/>
          <w:tab w:val="center" w:pos="4320"/>
          <w:tab w:val="right" w:pos="8640"/>
        </w:tabs>
        <w:rPr>
          <w:rFonts w:ascii="Goudy Old Style" w:hAnsi="Goudy Old Style" w:cs="Tahoma"/>
          <w:bCs/>
        </w:rPr>
      </w:pPr>
    </w:p>
    <w:p w:rsidR="00DB35A0" w:rsidRDefault="00DB35A0" w:rsidP="00DB35A0">
      <w:pPr>
        <w:tabs>
          <w:tab w:val="left" w:pos="720"/>
          <w:tab w:val="center" w:pos="4320"/>
          <w:tab w:val="right" w:pos="8640"/>
        </w:tabs>
        <w:rPr>
          <w:rFonts w:ascii="Goudy Old Style" w:hAnsi="Goudy Old Style" w:cs="Tahoma"/>
          <w:bCs/>
        </w:rPr>
      </w:pPr>
    </w:p>
    <w:p w:rsidR="00CF0C60" w:rsidRDefault="00CF0C60" w:rsidP="00DB35A0">
      <w:pPr>
        <w:tabs>
          <w:tab w:val="left" w:pos="720"/>
          <w:tab w:val="center" w:pos="4320"/>
          <w:tab w:val="right" w:pos="8640"/>
        </w:tabs>
        <w:rPr>
          <w:rFonts w:ascii="Goudy Old Style" w:hAnsi="Goudy Old Style" w:cs="Tahoma"/>
          <w:bCs/>
        </w:rPr>
      </w:pPr>
    </w:p>
    <w:p w:rsidR="00CF0C60" w:rsidRDefault="00CF0C60" w:rsidP="00DB35A0">
      <w:pPr>
        <w:tabs>
          <w:tab w:val="left" w:pos="720"/>
          <w:tab w:val="center" w:pos="4320"/>
          <w:tab w:val="right" w:pos="8640"/>
        </w:tabs>
        <w:rPr>
          <w:rFonts w:ascii="Goudy Old Style" w:hAnsi="Goudy Old Style" w:cs="Tahoma"/>
          <w:bCs/>
        </w:rPr>
      </w:pPr>
    </w:p>
    <w:p w:rsidR="00CF0C60" w:rsidRDefault="00CF0C60" w:rsidP="00DB35A0">
      <w:pPr>
        <w:tabs>
          <w:tab w:val="left" w:pos="720"/>
          <w:tab w:val="center" w:pos="4320"/>
          <w:tab w:val="right" w:pos="8640"/>
        </w:tabs>
        <w:rPr>
          <w:rFonts w:ascii="Goudy Old Style" w:hAnsi="Goudy Old Style" w:cs="Tahoma"/>
          <w:bCs/>
        </w:rPr>
      </w:pPr>
    </w:p>
    <w:p w:rsidR="00CF0C60" w:rsidRDefault="00CF0C60" w:rsidP="00DB35A0">
      <w:pPr>
        <w:tabs>
          <w:tab w:val="left" w:pos="720"/>
          <w:tab w:val="center" w:pos="4320"/>
          <w:tab w:val="right" w:pos="8640"/>
        </w:tabs>
        <w:rPr>
          <w:rFonts w:ascii="Goudy Old Style" w:hAnsi="Goudy Old Style" w:cs="Tahoma"/>
          <w:bCs/>
        </w:rPr>
      </w:pPr>
    </w:p>
    <w:p w:rsidR="00CF0C60" w:rsidRDefault="00CF0C60" w:rsidP="00DB35A0">
      <w:pPr>
        <w:tabs>
          <w:tab w:val="left" w:pos="720"/>
          <w:tab w:val="center" w:pos="4320"/>
          <w:tab w:val="right" w:pos="8640"/>
        </w:tabs>
        <w:rPr>
          <w:rFonts w:ascii="Goudy Old Style" w:hAnsi="Goudy Old Style" w:cs="Tahoma"/>
          <w:bCs/>
        </w:rPr>
      </w:pPr>
    </w:p>
    <w:p w:rsidR="00CF0C60" w:rsidRDefault="00CF0C60" w:rsidP="00DB35A0">
      <w:pPr>
        <w:tabs>
          <w:tab w:val="left" w:pos="720"/>
          <w:tab w:val="center" w:pos="4320"/>
          <w:tab w:val="right" w:pos="8640"/>
        </w:tabs>
        <w:rPr>
          <w:rFonts w:ascii="Goudy Old Style" w:hAnsi="Goudy Old Style" w:cs="Tahoma"/>
          <w:bCs/>
        </w:rPr>
      </w:pPr>
    </w:p>
    <w:p w:rsidR="00CF0C60" w:rsidRDefault="00CF0C60" w:rsidP="00DB35A0">
      <w:pPr>
        <w:tabs>
          <w:tab w:val="left" w:pos="720"/>
          <w:tab w:val="center" w:pos="4320"/>
          <w:tab w:val="right" w:pos="8640"/>
        </w:tabs>
        <w:rPr>
          <w:rFonts w:ascii="Goudy Old Style" w:hAnsi="Goudy Old Style" w:cs="Tahoma"/>
          <w:bCs/>
        </w:rPr>
      </w:pPr>
    </w:p>
    <w:p w:rsidR="00CF0C60" w:rsidRDefault="00CF0C60" w:rsidP="00DB35A0">
      <w:pPr>
        <w:tabs>
          <w:tab w:val="left" w:pos="720"/>
          <w:tab w:val="center" w:pos="4320"/>
          <w:tab w:val="right" w:pos="8640"/>
        </w:tabs>
        <w:rPr>
          <w:rFonts w:ascii="Goudy Old Style" w:hAnsi="Goudy Old Style" w:cs="Tahoma"/>
          <w:bCs/>
        </w:rPr>
      </w:pPr>
    </w:p>
    <w:p w:rsidR="00B671D5" w:rsidRPr="004E3090" w:rsidRDefault="00FA0C05" w:rsidP="00B671D5">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Co</w:t>
      </w:r>
      <w:r w:rsidR="00B671D5" w:rsidRPr="004E3090">
        <w:rPr>
          <w:rFonts w:ascii="Goudy Old Style" w:hAnsi="Goudy Old Style" w:cs="Tahoma"/>
          <w:b/>
          <w:bCs/>
          <w:u w:val="single"/>
        </w:rPr>
        <w:t>nfirmation Class</w:t>
      </w:r>
    </w:p>
    <w:p w:rsidR="00B671D5" w:rsidRDefault="00FA0C05" w:rsidP="00B671D5">
      <w:pPr>
        <w:tabs>
          <w:tab w:val="left" w:pos="720"/>
          <w:tab w:val="center" w:pos="4320"/>
          <w:tab w:val="right" w:pos="8640"/>
        </w:tabs>
        <w:rPr>
          <w:rFonts w:ascii="Goudy Old Style" w:hAnsi="Goudy Old Style" w:cs="Tahoma"/>
          <w:bCs/>
        </w:rPr>
      </w:pPr>
      <w:r>
        <w:rPr>
          <w:rFonts w:ascii="Goudy Old Style" w:hAnsi="Goudy Old Style" w:cs="Tahoma"/>
          <w:bCs/>
        </w:rPr>
        <w:t xml:space="preserve">Confirmation Class is open to any ages 14-17yrs and will start </w:t>
      </w:r>
      <w:r w:rsidR="008D74EA">
        <w:rPr>
          <w:rFonts w:ascii="Goudy Old Style" w:hAnsi="Goudy Old Style" w:cs="Tahoma"/>
          <w:bCs/>
        </w:rPr>
        <w:t xml:space="preserve">today </w:t>
      </w:r>
      <w:r>
        <w:rPr>
          <w:rFonts w:ascii="Goudy Old Style" w:hAnsi="Goudy Old Style" w:cs="Tahoma"/>
          <w:bCs/>
        </w:rPr>
        <w:t>after worship</w:t>
      </w:r>
      <w:r w:rsidR="00BE5215">
        <w:rPr>
          <w:rFonts w:ascii="Goudy Old Style" w:hAnsi="Goudy Old Style" w:cs="Tahoma"/>
          <w:bCs/>
        </w:rPr>
        <w:t>.</w:t>
      </w:r>
      <w:r>
        <w:rPr>
          <w:rFonts w:ascii="Goudy Old Style" w:hAnsi="Goudy Old Style" w:cs="Tahoma"/>
          <w:bCs/>
        </w:rPr>
        <w:t xml:space="preserve"> </w:t>
      </w:r>
      <w:r w:rsidR="00B671D5" w:rsidRPr="00B671D5">
        <w:rPr>
          <w:rFonts w:ascii="Goudy Old Style" w:hAnsi="Goudy Old Style" w:cs="Tahoma"/>
          <w:bCs/>
        </w:rPr>
        <w:t>Confirmation is not meant to be a crash course in Christianity, but it is an opportunity to welcome young people into a time of discernment and conversations about faith.  The curriculum centers on questions of the heart:  What does it mean to Love God and love our neighbor as ourselves?  We’ll help our young people answer these heart questions.</w:t>
      </w:r>
      <w:r w:rsidR="00CF5945">
        <w:rPr>
          <w:rFonts w:ascii="Goudy Old Style" w:hAnsi="Goudy Old Style" w:cs="Tahoma"/>
          <w:bCs/>
        </w:rPr>
        <w:t xml:space="preserve"> </w:t>
      </w:r>
      <w:r w:rsidR="00B671D5" w:rsidRPr="00B671D5">
        <w:rPr>
          <w:rFonts w:ascii="Goudy Old Style" w:hAnsi="Goudy Old Style" w:cs="Tahoma"/>
          <w:bCs/>
        </w:rPr>
        <w:t>In addition to interested youth, we’re looking for dedicated adult mentors to walk alongside our Confirmands throughout their faith journey.</w:t>
      </w:r>
      <w:r w:rsidR="004E3090">
        <w:rPr>
          <w:rFonts w:ascii="Goudy Old Style" w:hAnsi="Goudy Old Style" w:cs="Tahoma"/>
          <w:bCs/>
        </w:rPr>
        <w:t xml:space="preserve">  </w:t>
      </w:r>
      <w:r w:rsidR="00B671D5" w:rsidRPr="00B671D5">
        <w:rPr>
          <w:rFonts w:ascii="Goudy Old Style" w:hAnsi="Goudy Old Style" w:cs="Tahoma"/>
          <w:bCs/>
        </w:rPr>
        <w:t xml:space="preserve">If interested, please email Pastor </w:t>
      </w:r>
      <w:proofErr w:type="spellStart"/>
      <w:r w:rsidR="00B671D5" w:rsidRPr="00B671D5">
        <w:rPr>
          <w:rFonts w:ascii="Goudy Old Style" w:hAnsi="Goudy Old Style" w:cs="Tahoma"/>
          <w:bCs/>
        </w:rPr>
        <w:t>Merideth</w:t>
      </w:r>
      <w:proofErr w:type="spellEnd"/>
      <w:r w:rsidR="00B671D5" w:rsidRPr="00B671D5">
        <w:rPr>
          <w:rFonts w:ascii="Goudy Old Style" w:hAnsi="Goudy Old Style" w:cs="Tahoma"/>
          <w:bCs/>
        </w:rPr>
        <w:t>,</w:t>
      </w:r>
      <w:r w:rsidR="004E3090">
        <w:rPr>
          <w:rFonts w:ascii="Goudy Old Style" w:hAnsi="Goudy Old Style" w:cs="Tahoma"/>
          <w:bCs/>
        </w:rPr>
        <w:t xml:space="preserve"> </w:t>
      </w:r>
      <w:r w:rsidR="00B671D5" w:rsidRPr="00B671D5">
        <w:rPr>
          <w:rFonts w:ascii="Goudy Old Style" w:hAnsi="Goudy Old Style" w:cs="Tahoma"/>
          <w:bCs/>
        </w:rPr>
        <w:t xml:space="preserve">pastormerideth@gmail.com or call or email the church office (908) 996-2227, </w:t>
      </w:r>
      <w:hyperlink r:id="rId12" w:history="1">
        <w:r w:rsidR="00CF0C60" w:rsidRPr="005B4D46">
          <w:rPr>
            <w:rStyle w:val="Hyperlink"/>
            <w:rFonts w:ascii="Goudy Old Style" w:hAnsi="Goudy Old Style" w:cs="Tahoma"/>
            <w:bCs/>
          </w:rPr>
          <w:t>office@frenchtownpres.org</w:t>
        </w:r>
      </w:hyperlink>
    </w:p>
    <w:p w:rsidR="00CF0C60" w:rsidRDefault="00CF0C60" w:rsidP="00B671D5">
      <w:pPr>
        <w:tabs>
          <w:tab w:val="left" w:pos="720"/>
          <w:tab w:val="center" w:pos="4320"/>
          <w:tab w:val="right" w:pos="8640"/>
        </w:tabs>
        <w:rPr>
          <w:rFonts w:ascii="Goudy Old Style" w:hAnsi="Goudy Old Style" w:cs="Tahoma"/>
          <w:bCs/>
        </w:rPr>
      </w:pPr>
    </w:p>
    <w:p w:rsidR="00CF0C60" w:rsidRDefault="00CF0C60" w:rsidP="00B671D5">
      <w:pPr>
        <w:tabs>
          <w:tab w:val="left" w:pos="720"/>
          <w:tab w:val="center" w:pos="4320"/>
          <w:tab w:val="right" w:pos="8640"/>
        </w:tabs>
        <w:rPr>
          <w:rFonts w:ascii="Goudy Old Style" w:hAnsi="Goudy Old Style" w:cs="Tahoma"/>
          <w:bCs/>
        </w:rPr>
      </w:pPr>
    </w:p>
    <w:p w:rsidR="00CF0C60" w:rsidRPr="00CF0C60" w:rsidRDefault="00CF0C60" w:rsidP="00B671D5">
      <w:pPr>
        <w:tabs>
          <w:tab w:val="left" w:pos="720"/>
          <w:tab w:val="center" w:pos="4320"/>
          <w:tab w:val="right" w:pos="8640"/>
        </w:tabs>
        <w:rPr>
          <w:rFonts w:ascii="Goudy Old Style" w:hAnsi="Goudy Old Style" w:cs="Tahoma"/>
          <w:b/>
          <w:bCs/>
          <w:u w:val="single"/>
        </w:rPr>
      </w:pPr>
      <w:r w:rsidRPr="00CF0C60">
        <w:rPr>
          <w:rFonts w:ascii="Goudy Old Style" w:hAnsi="Goudy Old Style" w:cs="Tahoma"/>
          <w:b/>
          <w:bCs/>
          <w:u w:val="single"/>
        </w:rPr>
        <w:t>Sunday Morning Bagels</w:t>
      </w:r>
    </w:p>
    <w:p w:rsidR="00CF0C60" w:rsidRDefault="00CF0C60" w:rsidP="00B671D5">
      <w:pPr>
        <w:tabs>
          <w:tab w:val="left" w:pos="720"/>
          <w:tab w:val="center" w:pos="4320"/>
          <w:tab w:val="right" w:pos="8640"/>
        </w:tabs>
        <w:rPr>
          <w:rFonts w:ascii="Goudy Old Style" w:hAnsi="Goudy Old Style" w:cs="Tahoma"/>
          <w:bCs/>
        </w:rPr>
      </w:pPr>
      <w:r w:rsidRPr="00CF0C60">
        <w:rPr>
          <w:rFonts w:ascii="Goudy Old Style" w:hAnsi="Goudy Old Style" w:cs="Tahoma"/>
          <w:bCs/>
        </w:rPr>
        <w:t>Every Sunday, the deacons order, and pay for the bagels that we all enjoy before and after worship. Most of the Deacons donate the milk and cream cheese, but it is not always easy for some to do every week. To help defray the costs, they will be placing a donation jar on the counter by the bagels, for anyone who would like to help keep this ministry going. A little goes a long way. Thank you in advance for your help.  </w:t>
      </w:r>
    </w:p>
    <w:p w:rsidR="00FA0C05" w:rsidRDefault="00FA0C05" w:rsidP="00FA0C05">
      <w:pPr>
        <w:tabs>
          <w:tab w:val="left" w:pos="720"/>
          <w:tab w:val="center" w:pos="4320"/>
          <w:tab w:val="right" w:pos="8640"/>
        </w:tabs>
        <w:rPr>
          <w:rFonts w:ascii="Goudy Old Style" w:hAnsi="Goudy Old Style" w:cs="Tahoma"/>
          <w:b/>
          <w:bCs/>
          <w:u w:val="single"/>
        </w:rPr>
      </w:pPr>
    </w:p>
    <w:p w:rsidR="00CF0C60" w:rsidRDefault="00CF0C60" w:rsidP="00FA0C05">
      <w:pPr>
        <w:tabs>
          <w:tab w:val="left" w:pos="720"/>
          <w:tab w:val="center" w:pos="4320"/>
          <w:tab w:val="right" w:pos="8640"/>
        </w:tabs>
        <w:rPr>
          <w:rFonts w:ascii="Goudy Old Style" w:hAnsi="Goudy Old Style" w:cs="Tahoma"/>
          <w:b/>
          <w:bCs/>
          <w:u w:val="single"/>
        </w:rPr>
      </w:pPr>
    </w:p>
    <w:p w:rsidR="00CF0C60" w:rsidRPr="00CF0C60" w:rsidRDefault="00CF0C60" w:rsidP="00CF0C60">
      <w:pPr>
        <w:tabs>
          <w:tab w:val="left" w:pos="720"/>
          <w:tab w:val="center" w:pos="4320"/>
          <w:tab w:val="right" w:pos="8640"/>
        </w:tabs>
        <w:rPr>
          <w:rFonts w:ascii="Goudy Old Style" w:hAnsi="Goudy Old Style" w:cs="Tahoma"/>
          <w:b/>
          <w:bCs/>
          <w:u w:val="single"/>
        </w:rPr>
      </w:pPr>
      <w:r w:rsidRPr="00CF0C60">
        <w:rPr>
          <w:rFonts w:ascii="Goudy Old Style" w:hAnsi="Goudy Old Style" w:cs="Tahoma"/>
          <w:b/>
          <w:bCs/>
          <w:u w:val="single"/>
        </w:rPr>
        <w:t>Sunday Liturgist Needed</w:t>
      </w:r>
    </w:p>
    <w:p w:rsidR="00CF0C60" w:rsidRPr="00CF0C60" w:rsidRDefault="00CF0C60" w:rsidP="00CF0C60">
      <w:pPr>
        <w:tabs>
          <w:tab w:val="left" w:pos="720"/>
          <w:tab w:val="center" w:pos="4320"/>
          <w:tab w:val="right" w:pos="8640"/>
        </w:tabs>
        <w:rPr>
          <w:rFonts w:ascii="Goudy Old Style" w:hAnsi="Goudy Old Style" w:cs="Tahoma"/>
          <w:bCs/>
        </w:rPr>
      </w:pPr>
      <w:r w:rsidRPr="00CF0C60">
        <w:rPr>
          <w:rFonts w:ascii="Goudy Old Style" w:hAnsi="Goudy Old Style" w:cs="Tahoma"/>
          <w:bCs/>
        </w:rPr>
        <w:t>Would you like to be a Sunday Liturgist?</w:t>
      </w:r>
    </w:p>
    <w:p w:rsidR="00FA0C05" w:rsidRDefault="00CF0C60" w:rsidP="00CF0C60">
      <w:pPr>
        <w:tabs>
          <w:tab w:val="left" w:pos="720"/>
          <w:tab w:val="center" w:pos="4320"/>
          <w:tab w:val="right" w:pos="8640"/>
        </w:tabs>
        <w:rPr>
          <w:rFonts w:ascii="Goudy Old Style" w:hAnsi="Goudy Old Style" w:cs="Tahoma"/>
          <w:bCs/>
        </w:rPr>
      </w:pPr>
      <w:r w:rsidRPr="00CF0C60">
        <w:rPr>
          <w:rFonts w:ascii="Goudy Old Style" w:hAnsi="Goudy Old Style" w:cs="Tahoma"/>
          <w:bCs/>
        </w:rPr>
        <w:t xml:space="preserve">This might include announcements, calling the congregation to worship, reading a scripture passage, leading the Affirmation of Faith, introducing the offering, and leading prayers. A variety of voices leading our Sunday worship adds richness and texture!  Please consider signing up for a Sunday, or two, or three!  See Pastor </w:t>
      </w:r>
      <w:proofErr w:type="spellStart"/>
      <w:r w:rsidRPr="00CF0C60">
        <w:rPr>
          <w:rFonts w:ascii="Goudy Old Style" w:hAnsi="Goudy Old Style" w:cs="Tahoma"/>
          <w:bCs/>
        </w:rPr>
        <w:t>Merideth</w:t>
      </w:r>
      <w:proofErr w:type="spellEnd"/>
      <w:r w:rsidRPr="00CF0C60">
        <w:rPr>
          <w:rFonts w:ascii="Goudy Old Style" w:hAnsi="Goudy Old Style" w:cs="Tahoma"/>
          <w:bCs/>
        </w:rPr>
        <w:t xml:space="preserve"> if interested.</w:t>
      </w:r>
    </w:p>
    <w:p w:rsidR="003416CA" w:rsidRPr="003416CA" w:rsidRDefault="003416CA" w:rsidP="00DB35A0">
      <w:pPr>
        <w:spacing w:after="60"/>
        <w:ind w:firstLine="270"/>
        <w:jc w:val="center"/>
        <w:rPr>
          <w:rFonts w:ascii="Goudy Old Style" w:hAnsi="Goudy Old Style" w:cs="Tahoma"/>
          <w:b/>
          <w:bCs/>
          <w:u w:val="single"/>
        </w:rPr>
      </w:pPr>
    </w:p>
    <w:sectPr w:rsidR="003416CA" w:rsidRPr="003416CA" w:rsidSect="001D7A6A">
      <w:headerReference w:type="default" r:id="rId13"/>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73F" w:rsidRDefault="0098173F">
      <w:r>
        <w:separator/>
      </w:r>
    </w:p>
  </w:endnote>
  <w:endnote w:type="continuationSeparator" w:id="0">
    <w:p w:rsidR="0098173F" w:rsidRDefault="0098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73F" w:rsidRDefault="0098173F">
      <w:r>
        <w:separator/>
      </w:r>
    </w:p>
  </w:footnote>
  <w:footnote w:type="continuationSeparator" w:id="0">
    <w:p w:rsidR="0098173F" w:rsidRDefault="0098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4B"/>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CC5"/>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1D5"/>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17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755"/>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187D757"/>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renchtownpr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522F-B38B-4E83-93A6-97C7B105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8</cp:revision>
  <cp:lastPrinted>2024-01-11T19:13:00Z</cp:lastPrinted>
  <dcterms:created xsi:type="dcterms:W3CDTF">2024-01-08T20:17:00Z</dcterms:created>
  <dcterms:modified xsi:type="dcterms:W3CDTF">2024-01-11T19:31:00Z</dcterms:modified>
</cp:coreProperties>
</file>